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65D51BB" wp14:editId="15153F1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3717F9" w:rsidRPr="006D5A96" w:rsidRDefault="00641672" w:rsidP="001634B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6D5A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6D5A9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6D5A96" w:rsidRDefault="003717F9" w:rsidP="00FC6D5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155C1B">
        <w:rPr>
          <w:rFonts w:asciiTheme="majorHAnsi" w:hAnsiTheme="majorHAnsi"/>
          <w:color w:val="000000" w:themeColor="text1"/>
          <w:sz w:val="22"/>
          <w:szCs w:val="22"/>
          <w:lang w:val="id-ID"/>
        </w:rPr>
        <w:t>:</w:t>
      </w:r>
      <w:r w:rsidR="00B53BC9" w:rsidRPr="00155C1B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12373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123736">
        <w:rPr>
          <w:rFonts w:asciiTheme="majorHAnsi" w:hAnsiTheme="majorHAnsi"/>
          <w:sz w:val="22"/>
          <w:szCs w:val="22"/>
          <w:lang w:val="id-ID"/>
        </w:rPr>
        <w:t>Un.03/KS.01.3/662/2015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6D54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9631A6">
        <w:rPr>
          <w:rFonts w:asciiTheme="majorHAnsi" w:hAnsiTheme="majorHAnsi"/>
          <w:color w:val="000000" w:themeColor="text1"/>
          <w:sz w:val="22"/>
          <w:szCs w:val="22"/>
          <w:lang w:val="en-US"/>
        </w:rPr>
        <w:t>2</w:t>
      </w:r>
      <w:r w:rsidR="00324BBA">
        <w:rPr>
          <w:rFonts w:asciiTheme="majorHAnsi" w:hAnsiTheme="majorHAnsi"/>
          <w:color w:val="000000" w:themeColor="text1"/>
          <w:sz w:val="22"/>
          <w:szCs w:val="22"/>
          <w:lang w:val="id-ID"/>
        </w:rPr>
        <w:t>6</w:t>
      </w:r>
      <w:r w:rsidR="009631A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Februari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Harga Jasa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9C28CB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F6693B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F6693B">
        <w:rPr>
          <w:rFonts w:asciiTheme="majorHAnsi" w:hAnsiTheme="majorHAnsi"/>
          <w:lang w:val="en-US"/>
        </w:rPr>
        <w:t xml:space="preserve"> </w:t>
      </w:r>
      <w:r w:rsidR="009631A6" w:rsidRPr="009631A6">
        <w:rPr>
          <w:rFonts w:asciiTheme="majorHAnsi" w:hAnsiTheme="majorHAnsi"/>
          <w:i/>
          <w:lang w:val="id-ID"/>
        </w:rPr>
        <w:t xml:space="preserve">Pengadaan </w:t>
      </w:r>
      <w:r w:rsidR="006618A8">
        <w:rPr>
          <w:rFonts w:asciiTheme="majorHAnsi" w:hAnsiTheme="majorHAnsi"/>
          <w:i/>
          <w:lang w:val="id-ID"/>
        </w:rPr>
        <w:t>Belanja Modal Peralatan dan Mesin pada PTIPD</w:t>
      </w:r>
      <w:r w:rsidR="009631A6">
        <w:rPr>
          <w:rFonts w:asciiTheme="majorHAnsi" w:hAnsiTheme="majorHAnsi"/>
          <w:lang w:val="id-ID"/>
        </w:rPr>
        <w:t xml:space="preserve"> </w:t>
      </w:r>
      <w:r w:rsidRPr="009631A6">
        <w:rPr>
          <w:rFonts w:asciiTheme="majorHAnsi" w:hAnsiTheme="majorHAnsi"/>
          <w:i/>
          <w:lang w:val="id-ID"/>
        </w:rPr>
        <w:t>UIN Maulana Malik Ibrahim Malang</w:t>
      </w:r>
      <w:r w:rsidRPr="006D5A96">
        <w:rPr>
          <w:rFonts w:asciiTheme="majorHAnsi" w:hAnsiTheme="majorHAnsi"/>
          <w:b/>
          <w:i/>
          <w:lang w:val="id-ID"/>
        </w:rPr>
        <w:t xml:space="preserve">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AF2A75" w:rsidRPr="006D5A96">
        <w:rPr>
          <w:rFonts w:asciiTheme="majorHAnsi" w:hAnsiTheme="majorHAnsi"/>
          <w:lang w:val="id-ID"/>
        </w:rPr>
        <w:t xml:space="preserve">harga </w:t>
      </w:r>
      <w:r w:rsidR="00AF2A75">
        <w:rPr>
          <w:rFonts w:asciiTheme="majorHAnsi" w:hAnsiTheme="majorHAnsi"/>
          <w:lang w:val="id-ID"/>
        </w:rPr>
        <w:t>barang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</w:t>
      </w:r>
      <w:r w:rsidR="006618A8">
        <w:rPr>
          <w:rFonts w:asciiTheme="majorHAnsi" w:hAnsiTheme="majorHAnsi"/>
          <w:lang w:val="id-ID"/>
        </w:rPr>
        <w:t>sebagai data dukung survey pembuatan HPS (Harga Perkiraan Sendiri) Lelang pekerjaan tersebut</w:t>
      </w:r>
      <w:r w:rsidRPr="006D5A96">
        <w:rPr>
          <w:rFonts w:asciiTheme="majorHAnsi" w:hAnsiTheme="majorHAnsi"/>
          <w:lang w:val="id-ID"/>
        </w:rPr>
        <w:t>.</w:t>
      </w:r>
      <w:r w:rsidR="00641672" w:rsidRPr="006D5A96">
        <w:rPr>
          <w:rFonts w:asciiTheme="majorHAnsi" w:hAnsiTheme="majorHAnsi"/>
          <w:lang w:val="id-ID"/>
        </w:rPr>
        <w:t xml:space="preserve"> </w:t>
      </w:r>
    </w:p>
    <w:p w:rsidR="006618A8" w:rsidRDefault="006618A8" w:rsidP="00F91D2A">
      <w:pPr>
        <w:spacing w:before="1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AF2A75" w:rsidRDefault="00F91D2A" w:rsidP="00F6693B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6618A8">
        <w:rPr>
          <w:rFonts w:asciiTheme="majorHAnsi" w:hAnsiTheme="majorHAnsi"/>
          <w:lang w:val="id-ID"/>
        </w:rPr>
        <w:t>Jumat</w:t>
      </w:r>
    </w:p>
    <w:p w:rsidR="00F91D2A" w:rsidRPr="006D5A96" w:rsidRDefault="00F91D2A" w:rsidP="00F6693B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6618A8">
        <w:rPr>
          <w:rFonts w:asciiTheme="majorHAnsi" w:hAnsiTheme="majorHAnsi"/>
          <w:lang w:val="id-ID"/>
        </w:rPr>
        <w:t>6</w:t>
      </w:r>
      <w:r w:rsidR="00AF2A75">
        <w:rPr>
          <w:rFonts w:asciiTheme="majorHAnsi" w:hAnsiTheme="majorHAnsi"/>
          <w:lang w:val="id-ID"/>
        </w:rPr>
        <w:t xml:space="preserve"> Maret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641672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15</w:t>
      </w:r>
      <w:bookmarkStart w:id="0" w:name="_GoBack"/>
      <w:bookmarkEnd w:id="0"/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Default="00F55E99" w:rsidP="00021E98">
      <w:pPr>
        <w:tabs>
          <w:tab w:val="left" w:pos="1985"/>
          <w:tab w:val="left" w:pos="2268"/>
        </w:tabs>
        <w:ind w:left="2268"/>
        <w:rPr>
          <w:rFonts w:asciiTheme="majorHAnsi" w:hAnsiTheme="majorHAnsi"/>
          <w:color w:val="000000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  <w:r w:rsidR="00021E98">
        <w:rPr>
          <w:rFonts w:asciiTheme="majorHAnsi" w:hAnsiTheme="majorHAnsi"/>
          <w:lang w:val="id-ID"/>
        </w:rPr>
        <w:t xml:space="preserve"> </w:t>
      </w:r>
      <w:r w:rsidR="00021E98">
        <w:rPr>
          <w:rFonts w:asciiTheme="majorHAnsi" w:hAnsiTheme="majorHAnsi"/>
          <w:color w:val="000000"/>
          <w:lang w:val="id-ID"/>
        </w:rPr>
        <w:t xml:space="preserve">atau </w:t>
      </w:r>
      <w:r w:rsidR="00021E98" w:rsidRPr="006D5A96">
        <w:rPr>
          <w:rFonts w:asciiTheme="majorHAnsi" w:hAnsiTheme="majorHAnsi"/>
          <w:color w:val="000000"/>
          <w:lang w:val="id-ID"/>
        </w:rPr>
        <w:t xml:space="preserve"> </w:t>
      </w:r>
      <w:r w:rsidR="00417895" w:rsidRPr="006D5A96">
        <w:rPr>
          <w:rFonts w:asciiTheme="majorHAnsi" w:hAnsiTheme="majorHAnsi"/>
          <w:color w:val="000000"/>
          <w:lang w:val="id-ID"/>
        </w:rPr>
        <w:t xml:space="preserve">dikirim via e-mail ke : </w:t>
      </w:r>
      <w:hyperlink r:id="rId7" w:history="1">
        <w:r w:rsidR="00417895" w:rsidRPr="006D5A96">
          <w:rPr>
            <w:rFonts w:asciiTheme="majorHAnsi" w:hAnsiTheme="majorHAnsi"/>
            <w:b/>
            <w:bCs/>
            <w:color w:val="000000"/>
            <w:lang w:val="id-ID"/>
          </w:rPr>
          <w:t>ulp@uin-malang.ac.id</w:t>
        </w:r>
      </w:hyperlink>
      <w:r w:rsidR="00417895" w:rsidRPr="006D5A96"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 w:rsidR="00417895" w:rsidRPr="006D5A96">
          <w:rPr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 w:rsidR="00000ACA" w:rsidRPr="006D5A96">
        <w:rPr>
          <w:rFonts w:asciiTheme="majorHAnsi" w:hAnsiTheme="majorHAnsi"/>
          <w:color w:val="000000"/>
          <w:lang w:val="id-ID"/>
        </w:rPr>
        <w:t xml:space="preserve"> </w:t>
      </w:r>
      <w:r w:rsidR="000507B8">
        <w:rPr>
          <w:rFonts w:asciiTheme="majorHAnsi" w:hAnsiTheme="majorHAnsi"/>
          <w:color w:val="000000"/>
          <w:lang w:val="id-ID"/>
        </w:rPr>
        <w:t>dengan subjek ‘</w:t>
      </w:r>
      <w:r w:rsidR="000507B8" w:rsidRPr="000507B8">
        <w:rPr>
          <w:rFonts w:asciiTheme="majorHAnsi" w:hAnsiTheme="majorHAnsi"/>
          <w:color w:val="000000"/>
          <w:u w:val="single"/>
          <w:lang w:val="id-ID"/>
        </w:rPr>
        <w:t xml:space="preserve">informasi harga </w:t>
      </w:r>
      <w:r w:rsidR="006618A8">
        <w:rPr>
          <w:rFonts w:asciiTheme="majorHAnsi" w:hAnsiTheme="majorHAnsi"/>
          <w:color w:val="000000"/>
          <w:u w:val="single"/>
          <w:lang w:val="id-ID"/>
        </w:rPr>
        <w:t>belanja modal PTIPD</w:t>
      </w:r>
      <w:r w:rsidR="000507B8" w:rsidRPr="000507B8">
        <w:rPr>
          <w:rFonts w:asciiTheme="majorHAnsi" w:hAnsiTheme="majorHAnsi"/>
          <w:color w:val="000000"/>
          <w:u w:val="single"/>
          <w:lang w:val="id-ID"/>
        </w:rPr>
        <w:t>’</w:t>
      </w:r>
    </w:p>
    <w:p w:rsidR="00021E98" w:rsidRDefault="00021E98" w:rsidP="00021E98">
      <w:pPr>
        <w:tabs>
          <w:tab w:val="left" w:pos="1985"/>
          <w:tab w:val="left" w:pos="2268"/>
        </w:tabs>
        <w:ind w:left="2268"/>
        <w:rPr>
          <w:rFonts w:asciiTheme="majorHAnsi" w:hAnsiTheme="majorHAnsi"/>
          <w:color w:val="000000"/>
          <w:lang w:val="id-ID"/>
        </w:rPr>
      </w:pP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Surat informasi harga barang ditujukan :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Kepada Yth: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Pejabat Pembuat Komitmen (PPK)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Universitas Islam Negeri Maulana Malik Ibrahim Malang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Jalan Gajayana No. 50 Malang</w:t>
      </w:r>
    </w:p>
    <w:p w:rsidR="00021E98" w:rsidRPr="006D5A96" w:rsidRDefault="00021E98" w:rsidP="00021E98">
      <w:pPr>
        <w:rPr>
          <w:rFonts w:asciiTheme="majorHAnsi" w:hAnsiTheme="majorHAnsi"/>
          <w:lang w:val="id-ID"/>
        </w:rPr>
      </w:pP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283FB9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 w:rsidRPr="006D5A96">
        <w:rPr>
          <w:rFonts w:asciiTheme="majorHAnsi" w:hAnsiTheme="majorHAnsi"/>
          <w:lang w:val="id-ID"/>
        </w:rPr>
        <w:t xml:space="preserve"> </w:t>
      </w:r>
      <w:r w:rsidR="005D009F" w:rsidRPr="006D5A96">
        <w:rPr>
          <w:rFonts w:asciiTheme="majorHAnsi" w:hAnsiTheme="majorHAnsi"/>
          <w:lang w:val="id-ID"/>
        </w:rPr>
        <w:t xml:space="preserve">NIP </w:t>
      </w:r>
      <w:r w:rsidRPr="006D5A96"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310E81" w:rsidRPr="006D5A96" w:rsidRDefault="00310E81" w:rsidP="00310E81">
      <w:pPr>
        <w:rPr>
          <w:rFonts w:asciiTheme="majorHAnsi" w:hAnsiTheme="majorHAnsi"/>
          <w:i/>
          <w:sz w:val="20"/>
          <w:szCs w:val="20"/>
          <w:lang w:val="en-US"/>
        </w:rPr>
      </w:pPr>
    </w:p>
    <w:sectPr w:rsidR="00310E81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2BB01D6"/>
    <w:multiLevelType w:val="hybridMultilevel"/>
    <w:tmpl w:val="24624BE8"/>
    <w:lvl w:ilvl="0" w:tplc="3DEE2B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3">
    <w:nsid w:val="04BA0870"/>
    <w:multiLevelType w:val="hybridMultilevel"/>
    <w:tmpl w:val="CAE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5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6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89D70F0"/>
    <w:multiLevelType w:val="hybridMultilevel"/>
    <w:tmpl w:val="D7C0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765E58F5"/>
    <w:multiLevelType w:val="hybridMultilevel"/>
    <w:tmpl w:val="08AE4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7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428D"/>
    <w:rsid w:val="00007714"/>
    <w:rsid w:val="00021E98"/>
    <w:rsid w:val="00024264"/>
    <w:rsid w:val="000507B8"/>
    <w:rsid w:val="00116C46"/>
    <w:rsid w:val="00123736"/>
    <w:rsid w:val="00132759"/>
    <w:rsid w:val="001358D5"/>
    <w:rsid w:val="00155C1B"/>
    <w:rsid w:val="00196D57"/>
    <w:rsid w:val="001C2939"/>
    <w:rsid w:val="001E0412"/>
    <w:rsid w:val="001F4B01"/>
    <w:rsid w:val="00270425"/>
    <w:rsid w:val="00283FB9"/>
    <w:rsid w:val="00294A05"/>
    <w:rsid w:val="002D09B7"/>
    <w:rsid w:val="002E43EE"/>
    <w:rsid w:val="002F3B98"/>
    <w:rsid w:val="00310E81"/>
    <w:rsid w:val="00324BBA"/>
    <w:rsid w:val="0035704E"/>
    <w:rsid w:val="00361445"/>
    <w:rsid w:val="00367181"/>
    <w:rsid w:val="00370984"/>
    <w:rsid w:val="003717F9"/>
    <w:rsid w:val="003C4CF9"/>
    <w:rsid w:val="003E3E02"/>
    <w:rsid w:val="00417895"/>
    <w:rsid w:val="00431903"/>
    <w:rsid w:val="00472125"/>
    <w:rsid w:val="00474846"/>
    <w:rsid w:val="004A6376"/>
    <w:rsid w:val="005252A4"/>
    <w:rsid w:val="00577667"/>
    <w:rsid w:val="005D009F"/>
    <w:rsid w:val="0061372D"/>
    <w:rsid w:val="00641672"/>
    <w:rsid w:val="006444BE"/>
    <w:rsid w:val="006618A8"/>
    <w:rsid w:val="00667619"/>
    <w:rsid w:val="006901E4"/>
    <w:rsid w:val="006C3ADE"/>
    <w:rsid w:val="006D5A96"/>
    <w:rsid w:val="00700A33"/>
    <w:rsid w:val="00711C84"/>
    <w:rsid w:val="0072240F"/>
    <w:rsid w:val="0073155F"/>
    <w:rsid w:val="0075600B"/>
    <w:rsid w:val="00777E2E"/>
    <w:rsid w:val="007800E5"/>
    <w:rsid w:val="007A0A33"/>
    <w:rsid w:val="007F2A58"/>
    <w:rsid w:val="008055E3"/>
    <w:rsid w:val="00852129"/>
    <w:rsid w:val="0088496F"/>
    <w:rsid w:val="008851C2"/>
    <w:rsid w:val="008E18C9"/>
    <w:rsid w:val="008F1501"/>
    <w:rsid w:val="00924ECB"/>
    <w:rsid w:val="009631A6"/>
    <w:rsid w:val="009A6FFB"/>
    <w:rsid w:val="009C28CB"/>
    <w:rsid w:val="009D27C2"/>
    <w:rsid w:val="009E3C73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F076F"/>
    <w:rsid w:val="00AF2A75"/>
    <w:rsid w:val="00B242C0"/>
    <w:rsid w:val="00B53BC9"/>
    <w:rsid w:val="00B57D57"/>
    <w:rsid w:val="00B80B11"/>
    <w:rsid w:val="00B83A82"/>
    <w:rsid w:val="00B85DA7"/>
    <w:rsid w:val="00B90779"/>
    <w:rsid w:val="00BB0A6D"/>
    <w:rsid w:val="00BC4EBB"/>
    <w:rsid w:val="00BD1C66"/>
    <w:rsid w:val="00C0561D"/>
    <w:rsid w:val="00C1297C"/>
    <w:rsid w:val="00C179EF"/>
    <w:rsid w:val="00C3261C"/>
    <w:rsid w:val="00C3567C"/>
    <w:rsid w:val="00C61741"/>
    <w:rsid w:val="00C736DD"/>
    <w:rsid w:val="00CA32D1"/>
    <w:rsid w:val="00D95590"/>
    <w:rsid w:val="00DB1D4A"/>
    <w:rsid w:val="00E139A8"/>
    <w:rsid w:val="00E2451C"/>
    <w:rsid w:val="00E53B04"/>
    <w:rsid w:val="00EB6DAB"/>
    <w:rsid w:val="00ED7865"/>
    <w:rsid w:val="00EE243C"/>
    <w:rsid w:val="00F05CC6"/>
    <w:rsid w:val="00F4300D"/>
    <w:rsid w:val="00F55E99"/>
    <w:rsid w:val="00F57E0E"/>
    <w:rsid w:val="00F6693B"/>
    <w:rsid w:val="00F80A2C"/>
    <w:rsid w:val="00F91D2A"/>
    <w:rsid w:val="00F94E43"/>
    <w:rsid w:val="00FA568D"/>
    <w:rsid w:val="00FC6D54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190A38-9762-44E3-B9DC-69DE09C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Header">
    <w:name w:val="header"/>
    <w:basedOn w:val="Normal"/>
    <w:link w:val="HeaderChar"/>
    <w:rsid w:val="00431903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3190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31903"/>
    <w:pPr>
      <w:tabs>
        <w:tab w:val="right" w:pos="7797"/>
      </w:tabs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31903"/>
    <w:rPr>
      <w:rFonts w:ascii="Tahoma" w:eastAsia="Times New Roman" w:hAnsi="Tahoma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</cp:lastModifiedBy>
  <cp:revision>59</cp:revision>
  <cp:lastPrinted>2015-02-20T02:06:00Z</cp:lastPrinted>
  <dcterms:created xsi:type="dcterms:W3CDTF">2014-06-01T03:10:00Z</dcterms:created>
  <dcterms:modified xsi:type="dcterms:W3CDTF">2015-02-26T05:15:00Z</dcterms:modified>
</cp:coreProperties>
</file>